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66AB9" w14:textId="7B35078B" w:rsidR="00C70E15" w:rsidRPr="00161ACF" w:rsidRDefault="00687292" w:rsidP="65B41EE8">
      <w:pPr>
        <w:spacing w:after="0" w:line="240" w:lineRule="auto"/>
        <w:jc w:val="center"/>
        <w:rPr>
          <w:b/>
        </w:rPr>
      </w:pPr>
      <w:r w:rsidRPr="00161ACF">
        <w:rPr>
          <w:noProof/>
        </w:rPr>
        <w:drawing>
          <wp:anchor distT="0" distB="0" distL="114300" distR="114300" simplePos="0" relativeHeight="251658242" behindDoc="0" locked="0" layoutInCell="1" allowOverlap="1" wp14:anchorId="3481EFC6" wp14:editId="0591A01A">
            <wp:simplePos x="0" y="0"/>
            <wp:positionH relativeFrom="column">
              <wp:posOffset>5486400</wp:posOffset>
            </wp:positionH>
            <wp:positionV relativeFrom="paragraph">
              <wp:posOffset>-188595</wp:posOffset>
            </wp:positionV>
            <wp:extent cx="1201420" cy="381000"/>
            <wp:effectExtent l="0" t="0" r="0" b="0"/>
            <wp:wrapNone/>
            <wp:docPr id="11" name="Picture 2" descr="P:\Branding\Visuals\New Logo\Four-color\Librar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P:\Branding\Visuals\New Logo\Four-color\Library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381000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ACF">
        <w:rPr>
          <w:noProof/>
        </w:rPr>
        <w:drawing>
          <wp:anchor distT="0" distB="0" distL="114300" distR="114300" simplePos="0" relativeHeight="251658240" behindDoc="0" locked="0" layoutInCell="1" allowOverlap="1" wp14:anchorId="4560429F" wp14:editId="6EE959A3">
            <wp:simplePos x="0" y="0"/>
            <wp:positionH relativeFrom="page">
              <wp:posOffset>47625</wp:posOffset>
            </wp:positionH>
            <wp:positionV relativeFrom="paragraph">
              <wp:posOffset>-260985</wp:posOffset>
            </wp:positionV>
            <wp:extent cx="866775" cy="641985"/>
            <wp:effectExtent l="0" t="0" r="0" b="0"/>
            <wp:wrapNone/>
            <wp:docPr id="109362267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60E6EE1" w:rsidRPr="7328F87B">
        <w:rPr>
          <w:b/>
          <w:bCs/>
          <w:sz w:val="96"/>
          <w:szCs w:val="96"/>
        </w:rPr>
        <w:t>Welcome!</w:t>
      </w:r>
      <w:r w:rsidRPr="7328F87B">
        <w:rPr>
          <w:sz w:val="24"/>
          <w:szCs w:val="24"/>
        </w:rPr>
        <w:t xml:space="preserve"> </w:t>
      </w:r>
    </w:p>
    <w:p w14:paraId="7499479F" w14:textId="0FFFF619" w:rsidR="00C70E15" w:rsidRDefault="00C70E15" w:rsidP="00C70E15">
      <w:pPr>
        <w:spacing w:after="0" w:line="240" w:lineRule="auto"/>
        <w:jc w:val="center"/>
        <w:rPr>
          <w:b/>
          <w:bCs/>
        </w:rPr>
      </w:pPr>
      <w:proofErr w:type="gramStart"/>
      <w:r w:rsidRPr="5972F4A1">
        <w:rPr>
          <w:b/>
          <w:bCs/>
        </w:rPr>
        <w:t>to</w:t>
      </w:r>
      <w:proofErr w:type="gramEnd"/>
      <w:r w:rsidRPr="5972F4A1">
        <w:rPr>
          <w:b/>
          <w:bCs/>
        </w:rPr>
        <w:t xml:space="preserve"> the</w:t>
      </w:r>
    </w:p>
    <w:p w14:paraId="5C257BD1" w14:textId="1915CCBA" w:rsidR="00EE4BC2" w:rsidRDefault="00C70E15" w:rsidP="00270BCE">
      <w:pPr>
        <w:spacing w:after="0" w:line="240" w:lineRule="auto"/>
        <w:jc w:val="center"/>
        <w:rPr>
          <w:noProof/>
        </w:rPr>
      </w:pPr>
      <w:r w:rsidRPr="65B41EE8">
        <w:rPr>
          <w:b/>
          <w:bCs/>
          <w:sz w:val="48"/>
          <w:szCs w:val="48"/>
        </w:rPr>
        <w:t>Race Project KC</w:t>
      </w:r>
      <w:r w:rsidR="0A67B130" w:rsidRPr="65B41EE8">
        <w:rPr>
          <w:b/>
          <w:bCs/>
          <w:sz w:val="48"/>
          <w:szCs w:val="48"/>
        </w:rPr>
        <w:t xml:space="preserve"> </w:t>
      </w:r>
      <w:r w:rsidR="004A0EBB">
        <w:rPr>
          <w:b/>
          <w:bCs/>
          <w:sz w:val="48"/>
          <w:szCs w:val="48"/>
        </w:rPr>
        <w:t>Dividing Lines</w:t>
      </w:r>
      <w:r w:rsidRPr="65B41EE8">
        <w:rPr>
          <w:b/>
          <w:bCs/>
          <w:sz w:val="48"/>
          <w:szCs w:val="48"/>
        </w:rPr>
        <w:t xml:space="preserve"> Workshop</w:t>
      </w:r>
      <w:r w:rsidR="00687292" w:rsidRPr="00687292">
        <w:rPr>
          <w:noProof/>
        </w:rPr>
        <w:t xml:space="preserve"> </w:t>
      </w:r>
    </w:p>
    <w:p w14:paraId="745BB38A" w14:textId="77777777" w:rsidR="00584D8E" w:rsidRDefault="00584D8E" w:rsidP="00270BCE">
      <w:pPr>
        <w:spacing w:after="0" w:line="240" w:lineRule="auto"/>
        <w:jc w:val="center"/>
        <w:rPr>
          <w:noProof/>
        </w:rPr>
      </w:pPr>
    </w:p>
    <w:p w14:paraId="0DD585E8" w14:textId="128B0FC6" w:rsidR="00592DE7" w:rsidRPr="00EE4BC2" w:rsidRDefault="006066E8" w:rsidP="00EE4BC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EE4BC2">
        <w:rPr>
          <w:rFonts w:ascii="Arial" w:hAnsi="Arial" w:cs="Arial"/>
          <w:color w:val="000000"/>
          <w:sz w:val="24"/>
          <w:szCs w:val="24"/>
          <w:shd w:val="clear" w:color="auto" w:fill="FFFFFF"/>
        </w:rPr>
        <w:t>It’s March and spring-like weather has already arrived (woo-</w:t>
      </w:r>
      <w:proofErr w:type="spellStart"/>
      <w:r w:rsidRPr="00EE4BC2">
        <w:rPr>
          <w:rFonts w:ascii="Arial" w:hAnsi="Arial" w:cs="Arial"/>
          <w:color w:val="000000"/>
          <w:sz w:val="24"/>
          <w:szCs w:val="24"/>
          <w:shd w:val="clear" w:color="auto" w:fill="FFFFFF"/>
        </w:rPr>
        <w:t>hoo</w:t>
      </w:r>
      <w:proofErr w:type="spellEnd"/>
      <w:r w:rsidRPr="00EE4BC2">
        <w:rPr>
          <w:rFonts w:ascii="Arial" w:hAnsi="Arial" w:cs="Arial"/>
          <w:color w:val="000000"/>
          <w:sz w:val="24"/>
          <w:szCs w:val="24"/>
          <w:shd w:val="clear" w:color="auto" w:fill="FFFFFF"/>
        </w:rPr>
        <w:t>)! On the heels of Health Equity workshops</w:t>
      </w:r>
      <w:r w:rsidR="00281278" w:rsidRPr="00EE4B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EE4BC2">
        <w:rPr>
          <w:rFonts w:ascii="Arial" w:hAnsi="Arial" w:cs="Arial"/>
          <w:color w:val="000000"/>
          <w:sz w:val="24"/>
          <w:szCs w:val="24"/>
          <w:shd w:val="clear" w:color="auto" w:fill="FFFFFF"/>
        </w:rPr>
        <w:t>we are looking forward to the Dividing Lines workshops in a few short weeks!</w:t>
      </w:r>
      <w:r w:rsidR="00281278" w:rsidRPr="00EE4B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74EDE" w:rsidRPr="00EE4BC2">
        <w:rPr>
          <w:rFonts w:ascii="Arial" w:hAnsi="Arial" w:cs="Arial"/>
          <w:noProof/>
          <w:sz w:val="24"/>
          <w:szCs w:val="24"/>
        </w:rPr>
        <w:t xml:space="preserve">This time around </w:t>
      </w:r>
      <w:r w:rsidR="00E74EE0" w:rsidRPr="00EE4BC2">
        <w:rPr>
          <w:rFonts w:ascii="Arial" w:hAnsi="Arial" w:cs="Arial"/>
          <w:noProof/>
          <w:sz w:val="24"/>
          <w:szCs w:val="24"/>
        </w:rPr>
        <w:t xml:space="preserve">the Race Project KC Dividing Lines workshop will look a </w:t>
      </w:r>
      <w:r w:rsidR="000F4F14" w:rsidRPr="00EE4BC2">
        <w:rPr>
          <w:rFonts w:ascii="Arial" w:hAnsi="Arial" w:cs="Arial"/>
          <w:noProof/>
          <w:sz w:val="24"/>
          <w:szCs w:val="24"/>
        </w:rPr>
        <w:t>little</w:t>
      </w:r>
      <w:r w:rsidR="00E97732">
        <w:rPr>
          <w:rFonts w:ascii="Arial" w:hAnsi="Arial" w:cs="Arial"/>
          <w:noProof/>
          <w:sz w:val="24"/>
          <w:szCs w:val="24"/>
        </w:rPr>
        <w:t xml:space="preserve"> different</w:t>
      </w:r>
      <w:r w:rsidR="000F4F14" w:rsidRPr="00EE4BC2">
        <w:rPr>
          <w:rFonts w:ascii="Arial" w:hAnsi="Arial" w:cs="Arial"/>
          <w:noProof/>
          <w:sz w:val="24"/>
          <w:szCs w:val="24"/>
        </w:rPr>
        <w:t xml:space="preserve"> </w:t>
      </w:r>
      <w:r w:rsidR="00281278" w:rsidRPr="00EE4BC2">
        <w:rPr>
          <w:rFonts w:ascii="Arial" w:hAnsi="Arial" w:cs="Arial"/>
          <w:noProof/>
          <w:sz w:val="24"/>
          <w:szCs w:val="24"/>
        </w:rPr>
        <w:t>than the previous</w:t>
      </w:r>
      <w:r w:rsidR="004A5C77" w:rsidRPr="00EE4BC2">
        <w:rPr>
          <w:rFonts w:ascii="Arial" w:hAnsi="Arial" w:cs="Arial"/>
          <w:noProof/>
          <w:sz w:val="24"/>
          <w:szCs w:val="24"/>
        </w:rPr>
        <w:t xml:space="preserve"> events. </w:t>
      </w:r>
      <w:r w:rsidR="00724879" w:rsidRPr="00EE4BC2">
        <w:rPr>
          <w:rFonts w:ascii="Arial" w:hAnsi="Arial" w:cs="Arial"/>
          <w:noProof/>
          <w:sz w:val="24"/>
          <w:szCs w:val="24"/>
        </w:rPr>
        <w:t>Modified from the</w:t>
      </w:r>
      <w:r w:rsidR="008C2A94" w:rsidRPr="00EE4BC2">
        <w:rPr>
          <w:rFonts w:ascii="Arial" w:hAnsi="Arial" w:cs="Arial"/>
          <w:noProof/>
          <w:sz w:val="24"/>
          <w:szCs w:val="24"/>
        </w:rPr>
        <w:t xml:space="preserve"> original</w:t>
      </w:r>
      <w:r w:rsidR="00724879" w:rsidRPr="00EE4BC2">
        <w:rPr>
          <w:rFonts w:ascii="Arial" w:hAnsi="Arial" w:cs="Arial"/>
          <w:noProof/>
          <w:sz w:val="24"/>
          <w:szCs w:val="24"/>
        </w:rPr>
        <w:t xml:space="preserve"> in person bus tour, the Dividing Lines video tour</w:t>
      </w:r>
      <w:r w:rsidR="008C2A94" w:rsidRPr="00EE4BC2">
        <w:rPr>
          <w:rFonts w:ascii="Arial" w:hAnsi="Arial" w:cs="Arial"/>
          <w:noProof/>
          <w:sz w:val="24"/>
          <w:szCs w:val="24"/>
        </w:rPr>
        <w:t xml:space="preserve"> is a</w:t>
      </w:r>
      <w:r w:rsidR="00B01B3C">
        <w:rPr>
          <w:rFonts w:ascii="Arial" w:hAnsi="Arial" w:cs="Arial"/>
          <w:noProof/>
          <w:sz w:val="24"/>
          <w:szCs w:val="24"/>
        </w:rPr>
        <w:t>n</w:t>
      </w:r>
      <w:r w:rsidR="008C2A94" w:rsidRPr="00EE4BC2">
        <w:rPr>
          <w:rFonts w:ascii="Arial" w:hAnsi="Arial" w:cs="Arial"/>
          <w:noProof/>
          <w:sz w:val="24"/>
          <w:szCs w:val="24"/>
        </w:rPr>
        <w:t xml:space="preserve"> </w:t>
      </w:r>
      <w:r w:rsidR="00C45152" w:rsidRPr="00EE4BC2">
        <w:rPr>
          <w:rFonts w:ascii="Arial" w:hAnsi="Arial" w:cs="Arial"/>
          <w:noProof/>
          <w:sz w:val="24"/>
          <w:szCs w:val="24"/>
        </w:rPr>
        <w:t xml:space="preserve">interactive trip around the Kansas City Metro area. </w:t>
      </w:r>
      <w:r w:rsidR="00F0400A" w:rsidRPr="00EE4BC2">
        <w:rPr>
          <w:rFonts w:ascii="Arial" w:hAnsi="Arial" w:cs="Arial"/>
          <w:noProof/>
          <w:sz w:val="24"/>
          <w:szCs w:val="24"/>
        </w:rPr>
        <w:t xml:space="preserve">You will be able to see the </w:t>
      </w:r>
      <w:r w:rsidR="00B01B3C">
        <w:rPr>
          <w:rFonts w:ascii="Arial" w:hAnsi="Arial" w:cs="Arial"/>
          <w:noProof/>
          <w:sz w:val="24"/>
          <w:szCs w:val="24"/>
        </w:rPr>
        <w:t>e</w:t>
      </w:r>
      <w:r w:rsidR="00810CA6" w:rsidRPr="00EE4BC2">
        <w:rPr>
          <w:rFonts w:ascii="Arial" w:hAnsi="Arial" w:cs="Arial"/>
          <w:noProof/>
          <w:sz w:val="24"/>
          <w:szCs w:val="24"/>
        </w:rPr>
        <w:t xml:space="preserve">ffects and learn about racist housing policies that have transformed </w:t>
      </w:r>
      <w:r w:rsidR="009F590D" w:rsidRPr="00EE4BC2">
        <w:rPr>
          <w:rFonts w:ascii="Arial" w:hAnsi="Arial" w:cs="Arial"/>
          <w:noProof/>
          <w:sz w:val="24"/>
          <w:szCs w:val="24"/>
        </w:rPr>
        <w:t>not only Kansas City but many other metrop</w:t>
      </w:r>
      <w:r w:rsidR="00065DAC">
        <w:rPr>
          <w:rFonts w:ascii="Arial" w:hAnsi="Arial" w:cs="Arial"/>
          <w:noProof/>
          <w:sz w:val="24"/>
          <w:szCs w:val="24"/>
        </w:rPr>
        <w:t>ol</w:t>
      </w:r>
      <w:r w:rsidR="000A1CF6">
        <w:rPr>
          <w:rFonts w:ascii="Arial" w:hAnsi="Arial" w:cs="Arial"/>
          <w:noProof/>
          <w:sz w:val="24"/>
          <w:szCs w:val="24"/>
        </w:rPr>
        <w:t>itan</w:t>
      </w:r>
      <w:r w:rsidR="009F590D" w:rsidRPr="00EE4BC2">
        <w:rPr>
          <w:rFonts w:ascii="Arial" w:hAnsi="Arial" w:cs="Arial"/>
          <w:noProof/>
          <w:sz w:val="24"/>
          <w:szCs w:val="24"/>
        </w:rPr>
        <w:t xml:space="preserve"> cities around the country as well. </w:t>
      </w:r>
      <w:r w:rsidR="00B31C19">
        <w:rPr>
          <w:rFonts w:ascii="Arial" w:hAnsi="Arial" w:cs="Arial"/>
          <w:noProof/>
          <w:sz w:val="24"/>
          <w:szCs w:val="24"/>
        </w:rPr>
        <w:t xml:space="preserve">This </w:t>
      </w:r>
      <w:r w:rsidR="00165CE0">
        <w:rPr>
          <w:rFonts w:ascii="Arial" w:hAnsi="Arial" w:cs="Arial"/>
          <w:noProof/>
          <w:sz w:val="24"/>
          <w:szCs w:val="24"/>
        </w:rPr>
        <w:t>workshop will also connect the dots between the previous health</w:t>
      </w:r>
      <w:r w:rsidR="00FC005E">
        <w:rPr>
          <w:rFonts w:ascii="Arial" w:hAnsi="Arial" w:cs="Arial"/>
          <w:noProof/>
          <w:sz w:val="24"/>
          <w:szCs w:val="24"/>
        </w:rPr>
        <w:t xml:space="preserve"> inequities discussed by Children</w:t>
      </w:r>
      <w:r w:rsidR="4B1DE54A">
        <w:rPr>
          <w:rFonts w:ascii="Arial" w:hAnsi="Arial" w:cs="Arial"/>
          <w:noProof/>
          <w:sz w:val="24"/>
          <w:szCs w:val="24"/>
        </w:rPr>
        <w:t>’</w:t>
      </w:r>
      <w:r w:rsidR="00FC005E">
        <w:rPr>
          <w:rFonts w:ascii="Arial" w:hAnsi="Arial" w:cs="Arial"/>
          <w:noProof/>
          <w:sz w:val="24"/>
          <w:szCs w:val="24"/>
        </w:rPr>
        <w:t xml:space="preserve">s Mercy </w:t>
      </w:r>
      <w:r w:rsidR="00385A7D">
        <w:rPr>
          <w:rFonts w:ascii="Arial" w:hAnsi="Arial" w:cs="Arial"/>
          <w:noProof/>
          <w:sz w:val="24"/>
          <w:szCs w:val="24"/>
        </w:rPr>
        <w:t xml:space="preserve">and </w:t>
      </w:r>
      <w:r w:rsidR="000F6FE8">
        <w:rPr>
          <w:rFonts w:ascii="Arial" w:hAnsi="Arial" w:cs="Arial"/>
          <w:noProof/>
          <w:sz w:val="24"/>
          <w:szCs w:val="24"/>
        </w:rPr>
        <w:t xml:space="preserve">how </w:t>
      </w:r>
      <w:r w:rsidR="00FF227C">
        <w:rPr>
          <w:rFonts w:ascii="Arial" w:hAnsi="Arial" w:cs="Arial"/>
          <w:noProof/>
          <w:sz w:val="24"/>
          <w:szCs w:val="24"/>
        </w:rPr>
        <w:t>our city currently</w:t>
      </w:r>
      <w:r w:rsidR="000F6FE8">
        <w:rPr>
          <w:rFonts w:ascii="Arial" w:hAnsi="Arial" w:cs="Arial"/>
          <w:noProof/>
          <w:sz w:val="24"/>
          <w:szCs w:val="24"/>
        </w:rPr>
        <w:t xml:space="preserve"> look</w:t>
      </w:r>
      <w:r w:rsidR="00FF227C">
        <w:rPr>
          <w:rFonts w:ascii="Arial" w:hAnsi="Arial" w:cs="Arial"/>
          <w:noProof/>
          <w:sz w:val="24"/>
          <w:szCs w:val="24"/>
        </w:rPr>
        <w:t>s</w:t>
      </w:r>
      <w:r w:rsidR="000F6FE8">
        <w:rPr>
          <w:rFonts w:ascii="Arial" w:hAnsi="Arial" w:cs="Arial"/>
          <w:noProof/>
          <w:sz w:val="24"/>
          <w:szCs w:val="24"/>
        </w:rPr>
        <w:t xml:space="preserve"> today. </w:t>
      </w:r>
    </w:p>
    <w:p w14:paraId="42D4418B" w14:textId="77777777" w:rsidR="00592DE7" w:rsidRPr="00EE4BC2" w:rsidRDefault="00592DE7" w:rsidP="00EE4BC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9849EC6" w14:textId="2F77D557" w:rsidR="004A0EBB" w:rsidRPr="00EE4BC2" w:rsidRDefault="008A33D3" w:rsidP="00EE4BC2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  <w:r w:rsidRPr="00EE4BC2">
        <w:rPr>
          <w:rFonts w:ascii="Arial" w:hAnsi="Arial" w:cs="Arial"/>
          <w:noProof/>
          <w:sz w:val="24"/>
          <w:szCs w:val="24"/>
        </w:rPr>
        <w:t xml:space="preserve">As you have noticed, your workshop box has been scaled down to </w:t>
      </w:r>
      <w:r w:rsidR="00F94D10" w:rsidRPr="00EE4BC2">
        <w:rPr>
          <w:rFonts w:ascii="Arial" w:hAnsi="Arial" w:cs="Arial"/>
          <w:noProof/>
          <w:sz w:val="24"/>
          <w:szCs w:val="24"/>
        </w:rPr>
        <w:t>a workshop envelop</w:t>
      </w:r>
      <w:r w:rsidR="00860548" w:rsidRPr="00EE4BC2">
        <w:rPr>
          <w:rFonts w:ascii="Arial" w:hAnsi="Arial" w:cs="Arial"/>
          <w:noProof/>
          <w:sz w:val="24"/>
          <w:szCs w:val="24"/>
        </w:rPr>
        <w:t>e</w:t>
      </w:r>
      <w:r w:rsidR="00F94D10" w:rsidRPr="00EE4BC2">
        <w:rPr>
          <w:rFonts w:ascii="Arial" w:hAnsi="Arial" w:cs="Arial"/>
          <w:noProof/>
          <w:sz w:val="24"/>
          <w:szCs w:val="24"/>
        </w:rPr>
        <w:t xml:space="preserve">. Included with this letter you will find a copy of </w:t>
      </w:r>
      <w:r w:rsidR="00B47350">
        <w:rPr>
          <w:rFonts w:ascii="Arial" w:hAnsi="Arial" w:cs="Arial"/>
          <w:noProof/>
          <w:sz w:val="24"/>
          <w:szCs w:val="24"/>
        </w:rPr>
        <w:t>Tanner Colby’s</w:t>
      </w:r>
      <w:r w:rsidR="003C250E" w:rsidRPr="00EE4BC2">
        <w:rPr>
          <w:rFonts w:ascii="Arial" w:hAnsi="Arial" w:cs="Arial"/>
          <w:noProof/>
          <w:sz w:val="24"/>
          <w:szCs w:val="24"/>
        </w:rPr>
        <w:t xml:space="preserve"> book </w:t>
      </w:r>
      <w:r w:rsidR="003C250E" w:rsidRPr="00C95097">
        <w:rPr>
          <w:rFonts w:ascii="Arial" w:hAnsi="Arial" w:cs="Arial"/>
          <w:i/>
          <w:iCs/>
          <w:noProof/>
          <w:sz w:val="24"/>
          <w:szCs w:val="24"/>
        </w:rPr>
        <w:t>Some Of My Best Friends Are Black</w:t>
      </w:r>
      <w:r w:rsidR="008C1AF0" w:rsidRPr="00EE4BC2">
        <w:rPr>
          <w:rFonts w:ascii="Arial" w:hAnsi="Arial" w:cs="Arial"/>
          <w:noProof/>
          <w:sz w:val="24"/>
          <w:szCs w:val="24"/>
        </w:rPr>
        <w:t xml:space="preserve">, which is </w:t>
      </w:r>
      <w:r w:rsidR="00625DA3" w:rsidRPr="00EE4BC2">
        <w:rPr>
          <w:rFonts w:ascii="Arial" w:hAnsi="Arial" w:cs="Arial"/>
          <w:noProof/>
          <w:sz w:val="24"/>
          <w:szCs w:val="24"/>
        </w:rPr>
        <w:t xml:space="preserve">the basis of the Dividing Lines Tour and </w:t>
      </w:r>
      <w:r w:rsidR="00BB4103" w:rsidRPr="00EE4BC2">
        <w:rPr>
          <w:rFonts w:ascii="Arial" w:hAnsi="Arial" w:cs="Arial"/>
          <w:noProof/>
          <w:sz w:val="24"/>
          <w:szCs w:val="24"/>
        </w:rPr>
        <w:t xml:space="preserve">is also the inspiration </w:t>
      </w:r>
      <w:r w:rsidR="00D63E3D" w:rsidRPr="00EE4BC2">
        <w:rPr>
          <w:rFonts w:ascii="Arial" w:hAnsi="Arial" w:cs="Arial"/>
          <w:noProof/>
          <w:sz w:val="24"/>
          <w:szCs w:val="24"/>
        </w:rPr>
        <w:t xml:space="preserve">behind the Race Project KC </w:t>
      </w:r>
      <w:r w:rsidR="0057470A" w:rsidRPr="00EE4BC2">
        <w:rPr>
          <w:rFonts w:ascii="Arial" w:hAnsi="Arial" w:cs="Arial"/>
          <w:noProof/>
          <w:sz w:val="24"/>
          <w:szCs w:val="24"/>
        </w:rPr>
        <w:t>in</w:t>
      </w:r>
      <w:r w:rsidR="00C13729" w:rsidRPr="00EE4BC2">
        <w:rPr>
          <w:rFonts w:ascii="Arial" w:hAnsi="Arial" w:cs="Arial"/>
          <w:noProof/>
          <w:sz w:val="24"/>
          <w:szCs w:val="24"/>
        </w:rPr>
        <w:t>itiative</w:t>
      </w:r>
      <w:r w:rsidR="00860548" w:rsidRPr="00EE4BC2">
        <w:rPr>
          <w:rFonts w:ascii="Arial" w:hAnsi="Arial" w:cs="Arial"/>
          <w:noProof/>
          <w:sz w:val="24"/>
          <w:szCs w:val="24"/>
        </w:rPr>
        <w:t>. You will also find</w:t>
      </w:r>
      <w:r w:rsidR="00561E78" w:rsidRPr="00EE4BC2">
        <w:rPr>
          <w:rFonts w:ascii="Arial" w:hAnsi="Arial" w:cs="Arial"/>
          <w:noProof/>
          <w:sz w:val="24"/>
          <w:szCs w:val="24"/>
        </w:rPr>
        <w:t xml:space="preserve"> </w:t>
      </w:r>
      <w:r w:rsidR="005C2928" w:rsidRPr="00EE4BC2">
        <w:rPr>
          <w:rFonts w:ascii="Arial" w:hAnsi="Arial" w:cs="Arial"/>
          <w:noProof/>
          <w:sz w:val="24"/>
          <w:szCs w:val="24"/>
        </w:rPr>
        <w:t xml:space="preserve">the </w:t>
      </w:r>
      <w:r w:rsidR="00CB48C8" w:rsidRPr="00EE4BC2">
        <w:rPr>
          <w:rFonts w:ascii="Arial" w:hAnsi="Arial" w:cs="Arial"/>
          <w:noProof/>
          <w:sz w:val="24"/>
          <w:szCs w:val="24"/>
        </w:rPr>
        <w:t xml:space="preserve">comic book </w:t>
      </w:r>
      <w:r w:rsidR="00CB48C8" w:rsidRPr="00C95097">
        <w:rPr>
          <w:rFonts w:ascii="Arial" w:hAnsi="Arial" w:cs="Arial"/>
          <w:i/>
          <w:iCs/>
          <w:noProof/>
          <w:sz w:val="24"/>
          <w:szCs w:val="24"/>
        </w:rPr>
        <w:t>Redlined</w:t>
      </w:r>
      <w:r w:rsidR="00C95097">
        <w:rPr>
          <w:rFonts w:ascii="Arial" w:hAnsi="Arial" w:cs="Arial"/>
          <w:noProof/>
          <w:sz w:val="24"/>
          <w:szCs w:val="24"/>
        </w:rPr>
        <w:t>,</w:t>
      </w:r>
      <w:r w:rsidR="00CF4964" w:rsidRPr="00EE4BC2">
        <w:rPr>
          <w:rFonts w:ascii="Arial" w:hAnsi="Arial" w:cs="Arial"/>
          <w:noProof/>
          <w:sz w:val="24"/>
          <w:szCs w:val="24"/>
        </w:rPr>
        <w:t xml:space="preserve"> a project produced</w:t>
      </w:r>
      <w:r w:rsidR="00262551" w:rsidRPr="00EE4BC2">
        <w:rPr>
          <w:rFonts w:ascii="Arial" w:hAnsi="Arial" w:cs="Arial"/>
          <w:noProof/>
          <w:sz w:val="24"/>
          <w:szCs w:val="24"/>
        </w:rPr>
        <w:t xml:space="preserve"> by the Wyandotte County Health Department </w:t>
      </w:r>
      <w:r w:rsidR="00B61DEB" w:rsidRPr="00EE4BC2">
        <w:rPr>
          <w:rFonts w:ascii="Arial" w:hAnsi="Arial" w:cs="Arial"/>
          <w:noProof/>
          <w:sz w:val="24"/>
          <w:szCs w:val="24"/>
        </w:rPr>
        <w:t>as a result of their H.E.A.T Report (Health</w:t>
      </w:r>
      <w:r w:rsidR="00940F54" w:rsidRPr="00EE4BC2">
        <w:rPr>
          <w:rFonts w:ascii="Arial" w:hAnsi="Arial" w:cs="Arial"/>
          <w:noProof/>
          <w:sz w:val="24"/>
          <w:szCs w:val="24"/>
        </w:rPr>
        <w:t xml:space="preserve"> Equity Action Transformation</w:t>
      </w:r>
      <w:r w:rsidR="00CB48C8" w:rsidRPr="00EE4BC2">
        <w:rPr>
          <w:rFonts w:ascii="Arial" w:hAnsi="Arial" w:cs="Arial"/>
          <w:noProof/>
          <w:sz w:val="24"/>
          <w:szCs w:val="24"/>
        </w:rPr>
        <w:t>)</w:t>
      </w:r>
      <w:r w:rsidR="0044468D" w:rsidRPr="00EE4BC2">
        <w:rPr>
          <w:rFonts w:ascii="Arial" w:hAnsi="Arial" w:cs="Arial"/>
          <w:noProof/>
          <w:sz w:val="24"/>
          <w:szCs w:val="24"/>
        </w:rPr>
        <w:t xml:space="preserve">. </w:t>
      </w:r>
      <w:r w:rsidR="00860548" w:rsidRPr="00EE4BC2">
        <w:rPr>
          <w:rFonts w:ascii="Arial" w:hAnsi="Arial" w:cs="Arial"/>
          <w:noProof/>
          <w:sz w:val="24"/>
          <w:szCs w:val="24"/>
        </w:rPr>
        <w:t xml:space="preserve"> </w:t>
      </w:r>
    </w:p>
    <w:p w14:paraId="7D16AB4F" w14:textId="763C77D4" w:rsidR="002B5771" w:rsidRPr="00520C0F" w:rsidRDefault="004B4EC8" w:rsidP="00862C55">
      <w:pPr>
        <w:tabs>
          <w:tab w:val="num" w:pos="720"/>
        </w:tabs>
        <w:spacing w:after="0" w:line="240" w:lineRule="auto"/>
        <w:rPr>
          <w:rFonts w:ascii="Arial" w:hAnsi="Arial" w:cs="Arial"/>
          <w:color w:val="CCCCCC"/>
          <w:sz w:val="16"/>
          <w:szCs w:val="16"/>
          <w:shd w:val="clear" w:color="auto" w:fill="FFFFFF"/>
        </w:rPr>
      </w:pPr>
      <w:r w:rsidRPr="00CD69E7">
        <w:rPr>
          <w:rFonts w:ascii="Arial" w:hAnsi="Arial" w:cs="Arial"/>
          <w:sz w:val="24"/>
          <w:szCs w:val="24"/>
        </w:rPr>
        <w:t xml:space="preserve">                   </w:t>
      </w:r>
      <w:r w:rsidR="00AE5AE1" w:rsidRPr="00CD69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B5771">
        <w:rPr>
          <w:rFonts w:ascii="Arial" w:hAnsi="Arial" w:cs="Arial"/>
          <w:sz w:val="24"/>
          <w:szCs w:val="24"/>
        </w:rPr>
        <w:t xml:space="preserve">   </w:t>
      </w:r>
      <w:r w:rsidR="00D24D4C" w:rsidRPr="00CD69E7">
        <w:rPr>
          <w:rFonts w:ascii="Arial" w:hAnsi="Arial" w:cs="Arial"/>
          <w:color w:val="CCCCCC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</w:t>
      </w:r>
      <w:r w:rsidR="00CD69E7" w:rsidRPr="00CD69E7">
        <w:rPr>
          <w:rFonts w:ascii="Arial" w:hAnsi="Arial" w:cs="Arial"/>
          <w:color w:val="CCCCCC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D24D4C" w:rsidRPr="00CD69E7">
        <w:rPr>
          <w:rFonts w:ascii="Arial" w:hAnsi="Arial" w:cs="Arial"/>
          <w:color w:val="CCCCCC"/>
          <w:sz w:val="24"/>
          <w:szCs w:val="24"/>
          <w:shd w:val="clear" w:color="auto" w:fill="FFFFFF"/>
        </w:rPr>
        <w:t xml:space="preserve">   </w:t>
      </w:r>
      <w:r w:rsidR="002B5771">
        <w:rPr>
          <w:rFonts w:ascii="Arial" w:hAnsi="Arial" w:cs="Arial"/>
          <w:color w:val="CCCCCC"/>
          <w:sz w:val="24"/>
          <w:szCs w:val="24"/>
          <w:shd w:val="clear" w:color="auto" w:fill="FFFFFF"/>
        </w:rPr>
        <w:t xml:space="preserve">     </w:t>
      </w:r>
      <w:r w:rsidR="00046D92">
        <w:rPr>
          <w:rFonts w:ascii="Arial" w:hAnsi="Arial" w:cs="Arial"/>
          <w:color w:val="CCCCCC"/>
          <w:sz w:val="24"/>
          <w:szCs w:val="24"/>
          <w:shd w:val="clear" w:color="auto" w:fill="FFFFFF"/>
        </w:rPr>
        <w:t xml:space="preserve">      </w:t>
      </w:r>
    </w:p>
    <w:p w14:paraId="08856E73" w14:textId="743ADBB1" w:rsidR="00D24D4C" w:rsidRPr="00CD69E7" w:rsidRDefault="00EE4BC2" w:rsidP="00D24D4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before, t</w:t>
      </w:r>
      <w:r w:rsidR="00D24D4C" w:rsidRPr="00CD69E7">
        <w:rPr>
          <w:rFonts w:ascii="Arial" w:hAnsi="Arial" w:cs="Arial"/>
          <w:sz w:val="24"/>
          <w:szCs w:val="24"/>
        </w:rPr>
        <w:t>here is a small amount of prep work that we are asking you to think about before we all meet:</w:t>
      </w:r>
    </w:p>
    <w:p w14:paraId="4018AC28" w14:textId="4218E638" w:rsidR="008F772E" w:rsidRPr="00EF5D55" w:rsidRDefault="00DF73DA" w:rsidP="00E41DBA">
      <w:pPr>
        <w:pStyle w:val="ListParagraph"/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>If you have a chance, check out a 13-minute video called </w:t>
      </w:r>
      <w:r w:rsidRPr="00A93D73">
        <w:rPr>
          <w:rFonts w:ascii="Arial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Building the </w:t>
      </w:r>
      <w:proofErr w:type="spellStart"/>
      <w:r w:rsidRPr="00A93D73">
        <w:rPr>
          <w:rFonts w:ascii="Arial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Troost</w:t>
      </w:r>
      <w:proofErr w:type="spellEnd"/>
      <w:r w:rsidRPr="00A93D73">
        <w:rPr>
          <w:rFonts w:ascii="Arial" w:hAnsi="Arial" w:cs="Arial"/>
          <w:b/>
          <w:bCs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Wall: Structural Racism in Kansas City</w:t>
      </w:r>
      <w:r w:rsidRPr="00EF5D55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</w:t>
      </w:r>
      <w:r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by Nathaniel </w:t>
      </w:r>
      <w:proofErr w:type="spellStart"/>
      <w:r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>Bozarth</w:t>
      </w:r>
      <w:proofErr w:type="spellEnd"/>
      <w:r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>, who’s also one of the co-creators of the tour. Also give a watch to another great video: </w:t>
      </w:r>
      <w:r w:rsidRPr="00A93D73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The Truth </w:t>
      </w:r>
      <w:proofErr w:type="gramStart"/>
      <w:r w:rsidRPr="00A93D73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About</w:t>
      </w:r>
      <w:proofErr w:type="gramEnd"/>
      <w:r w:rsidRPr="00A93D73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93D73">
        <w:rPr>
          <w:rFonts w:ascii="Arial" w:hAnsi="Arial" w:cs="Arial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</w:rPr>
        <w:t>Troost</w:t>
      </w:r>
      <w:proofErr w:type="spellEnd"/>
      <w:r w:rsidR="00A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A93D73">
        <w:rPr>
          <w:rFonts w:ascii="Arial" w:hAnsi="Arial" w:cs="Arial"/>
          <w:color w:val="000000"/>
          <w:sz w:val="24"/>
          <w:szCs w:val="24"/>
          <w:shd w:val="clear" w:color="auto" w:fill="FFFFFF"/>
        </w:rPr>
        <w:t>which</w:t>
      </w:r>
      <w:r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created by a Blue Valley Northwest High School student after the library brought Tanner Colby to her school.</w:t>
      </w:r>
      <w:r w:rsidR="00926974"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Both videos can be found by </w:t>
      </w:r>
      <w:r w:rsidR="007C54A0"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>searching the title on YouTube.</w:t>
      </w:r>
    </w:p>
    <w:p w14:paraId="72D382CF" w14:textId="7BFA32A3" w:rsidR="00A1095B" w:rsidRPr="00EF5D55" w:rsidRDefault="00764501" w:rsidP="00764501">
      <w:pPr>
        <w:pStyle w:val="ListParagraph"/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Check out </w:t>
      </w:r>
      <w:r w:rsidRPr="00EF5D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wearewyandotte.com</w:t>
      </w:r>
      <w:r w:rsidR="00901FF8" w:rsidRPr="00EF5D5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01FF8"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>for more information about the H.E.A.T. Report</w:t>
      </w:r>
      <w:r w:rsidR="00977759"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A31E1B"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>Aside from</w:t>
      </w:r>
      <w:r w:rsidR="00947BAC"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exploring more about </w:t>
      </w:r>
      <w:r w:rsidR="008A64B1"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health inequities and </w:t>
      </w:r>
      <w:r w:rsidR="002943BF"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redlining practices </w:t>
      </w:r>
      <w:r w:rsidR="006110B9"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>you can download the second half of the Redlin</w:t>
      </w:r>
      <w:r w:rsidR="00EF5D55" w:rsidRPr="00EF5D5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ed Comic book. </w:t>
      </w:r>
    </w:p>
    <w:p w14:paraId="4875A474" w14:textId="77777777" w:rsidR="00EF5D55" w:rsidRPr="00764501" w:rsidRDefault="00EF5D55" w:rsidP="00EF5D55">
      <w:pPr>
        <w:pStyle w:val="ListParagraph"/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60C2662" w14:textId="0B3265ED" w:rsidR="00316ABD" w:rsidRPr="00CD69E7" w:rsidRDefault="00BE011F" w:rsidP="390E6F0C">
      <w:pPr>
        <w:tabs>
          <w:tab w:val="num" w:pos="720"/>
        </w:tabs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D69E7">
        <w:rPr>
          <w:rFonts w:ascii="Arial" w:hAnsi="Arial" w:cs="Arial"/>
          <w:sz w:val="24"/>
          <w:szCs w:val="24"/>
          <w:lang w:val="en"/>
        </w:rPr>
        <w:t xml:space="preserve">If you are joining the workshop from school, please bring the items you gathered from home with you. </w:t>
      </w:r>
      <w:r w:rsidR="00BA59F8" w:rsidRPr="00CD69E7">
        <w:rPr>
          <w:rFonts w:ascii="Arial" w:hAnsi="Arial" w:cs="Arial"/>
          <w:sz w:val="24"/>
          <w:szCs w:val="24"/>
          <w:lang w:val="en"/>
        </w:rPr>
        <w:t>Come rea</w:t>
      </w:r>
      <w:r w:rsidR="00D83400" w:rsidRPr="00CD69E7">
        <w:rPr>
          <w:rFonts w:ascii="Arial" w:hAnsi="Arial" w:cs="Arial"/>
          <w:sz w:val="24"/>
          <w:szCs w:val="24"/>
          <w:lang w:val="en"/>
        </w:rPr>
        <w:t xml:space="preserve">dy to be inspired, </w:t>
      </w:r>
      <w:r w:rsidR="00BA59F8" w:rsidRPr="00CD69E7">
        <w:rPr>
          <w:rFonts w:ascii="Arial" w:hAnsi="Arial" w:cs="Arial"/>
          <w:sz w:val="24"/>
          <w:szCs w:val="24"/>
          <w:lang w:val="en"/>
        </w:rPr>
        <w:t>to share, to listen and learn from each other.</w:t>
      </w:r>
      <w:r w:rsidR="00316ABD" w:rsidRPr="00CD69E7">
        <w:rPr>
          <w:rFonts w:ascii="Arial" w:hAnsi="Arial" w:cs="Arial"/>
          <w:sz w:val="24"/>
          <w:szCs w:val="24"/>
        </w:rPr>
        <w:t> </w:t>
      </w:r>
      <w:r w:rsidR="00DD7637" w:rsidRPr="00CD69E7">
        <w:rPr>
          <w:rFonts w:ascii="Arial" w:hAnsi="Arial" w:cs="Arial"/>
          <w:sz w:val="24"/>
          <w:szCs w:val="24"/>
        </w:rPr>
        <w:t>Also,</w:t>
      </w:r>
      <w:r w:rsidR="0029450B" w:rsidRPr="00CD69E7">
        <w:rPr>
          <w:rFonts w:ascii="Arial" w:hAnsi="Arial" w:cs="Arial"/>
          <w:sz w:val="24"/>
          <w:szCs w:val="24"/>
        </w:rPr>
        <w:t xml:space="preserve"> have </w:t>
      </w:r>
      <w:r w:rsidR="0029450B" w:rsidRPr="00CD69E7">
        <w:rPr>
          <w:rFonts w:ascii="Arial" w:hAnsi="Arial" w:cs="Arial"/>
          <w:sz w:val="24"/>
          <w:szCs w:val="24"/>
          <w:lang w:val="en"/>
        </w:rPr>
        <w:t>f</w:t>
      </w:r>
      <w:r w:rsidR="00316ABD" w:rsidRPr="00CD69E7">
        <w:rPr>
          <w:rFonts w:ascii="Arial" w:hAnsi="Arial" w:cs="Arial"/>
          <w:sz w:val="24"/>
          <w:szCs w:val="24"/>
          <w:lang w:val="en"/>
        </w:rPr>
        <w:t>un and prepare to take what you learn into the wider community.</w:t>
      </w:r>
    </w:p>
    <w:p w14:paraId="663658F4" w14:textId="40FE23D5" w:rsidR="00C70E15" w:rsidRPr="00CD69E7" w:rsidRDefault="00C70E15" w:rsidP="00C70E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E5C68C" w14:textId="77777777" w:rsidR="00433B79" w:rsidRDefault="00076628" w:rsidP="00433B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69E7">
        <w:rPr>
          <w:rFonts w:ascii="Arial" w:hAnsi="Arial" w:cs="Arial"/>
          <w:sz w:val="24"/>
          <w:szCs w:val="24"/>
        </w:rPr>
        <w:t>We’ll see you at your designated time and date</w:t>
      </w:r>
      <w:r w:rsidR="00961903" w:rsidRPr="00CD69E7">
        <w:rPr>
          <w:rFonts w:ascii="Arial" w:hAnsi="Arial" w:cs="Arial"/>
          <w:sz w:val="24"/>
          <w:szCs w:val="24"/>
        </w:rPr>
        <w:t>, with Zoom information to be provided soon.</w:t>
      </w:r>
    </w:p>
    <w:p w14:paraId="2C6976C1" w14:textId="77777777" w:rsidR="00433B79" w:rsidRDefault="00433B79" w:rsidP="00433B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B450F8" w14:textId="1EFEB4C4" w:rsidR="007D7A68" w:rsidRDefault="00433B79" w:rsidP="00433B79">
      <w:pPr>
        <w:spacing w:after="0" w:line="240" w:lineRule="auto"/>
      </w:pPr>
      <w:bookmarkStart w:id="0" w:name="_GoBack"/>
      <w:bookmarkEnd w:id="0"/>
      <w:r>
        <w:t xml:space="preserve"> </w:t>
      </w:r>
    </w:p>
    <w:sectPr w:rsidR="007D7A68" w:rsidSect="00862C55">
      <w:footerReference w:type="default" r:id="rId13"/>
      <w:pgSz w:w="12240" w:h="15840" w:code="1"/>
      <w:pgMar w:top="720" w:right="1440" w:bottom="720" w:left="1440" w:header="720" w:footer="144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758904" w16cex:dateUtc="2020-12-18T20:36:46.919Z"/>
  <w16cex:commentExtensible w16cex:durableId="7FDCE4F3" w16cex:dateUtc="2020-12-18T20:41:49.714Z"/>
  <w16cex:commentExtensible w16cex:durableId="793A3E4F" w16cex:dateUtc="2020-12-18T21:06:30.162Z"/>
  <w16cex:commentExtensible w16cex:durableId="35E47B6F" w16cex:dateUtc="2020-12-18T21:07:34.9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37F8C" w14:textId="77777777" w:rsidR="00D36C4D" w:rsidRDefault="00D36C4D" w:rsidP="00C764DC">
      <w:pPr>
        <w:spacing w:after="0" w:line="240" w:lineRule="auto"/>
      </w:pPr>
      <w:r>
        <w:separator/>
      </w:r>
    </w:p>
  </w:endnote>
  <w:endnote w:type="continuationSeparator" w:id="0">
    <w:p w14:paraId="4721D60F" w14:textId="77777777" w:rsidR="00D36C4D" w:rsidRDefault="00D36C4D" w:rsidP="00C764DC">
      <w:pPr>
        <w:spacing w:after="0" w:line="240" w:lineRule="auto"/>
      </w:pPr>
      <w:r>
        <w:continuationSeparator/>
      </w:r>
    </w:p>
  </w:endnote>
  <w:endnote w:type="continuationNotice" w:id="1">
    <w:p w14:paraId="2B7FE791" w14:textId="77777777" w:rsidR="00D36C4D" w:rsidRDefault="00D36C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1A1D4" w14:textId="3CC82CF1" w:rsidR="00EB080B" w:rsidRDefault="00EB080B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298CF" w14:textId="77777777" w:rsidR="00D36C4D" w:rsidRDefault="00D36C4D" w:rsidP="00C764DC">
      <w:pPr>
        <w:spacing w:after="0" w:line="240" w:lineRule="auto"/>
      </w:pPr>
      <w:r>
        <w:separator/>
      </w:r>
    </w:p>
  </w:footnote>
  <w:footnote w:type="continuationSeparator" w:id="0">
    <w:p w14:paraId="425666C3" w14:textId="77777777" w:rsidR="00D36C4D" w:rsidRDefault="00D36C4D" w:rsidP="00C764DC">
      <w:pPr>
        <w:spacing w:after="0" w:line="240" w:lineRule="auto"/>
      </w:pPr>
      <w:r>
        <w:continuationSeparator/>
      </w:r>
    </w:p>
  </w:footnote>
  <w:footnote w:type="continuationNotice" w:id="1">
    <w:p w14:paraId="2E9EE325" w14:textId="77777777" w:rsidR="00D36C4D" w:rsidRDefault="00D36C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0D9B"/>
    <w:multiLevelType w:val="hybridMultilevel"/>
    <w:tmpl w:val="46B64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D168C0"/>
    <w:multiLevelType w:val="hybridMultilevel"/>
    <w:tmpl w:val="94DC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70B74"/>
    <w:multiLevelType w:val="hybridMultilevel"/>
    <w:tmpl w:val="3DCE5A18"/>
    <w:lvl w:ilvl="0" w:tplc="43D46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6C2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C4691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0E60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AEE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725F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996BF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66F7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29CC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164E33"/>
    <w:multiLevelType w:val="hybridMultilevel"/>
    <w:tmpl w:val="9334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848F2"/>
    <w:multiLevelType w:val="hybridMultilevel"/>
    <w:tmpl w:val="661CBC9C"/>
    <w:lvl w:ilvl="0" w:tplc="82CC3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FE3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A0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163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89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92B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A4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675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C2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D25EC"/>
    <w:multiLevelType w:val="hybridMultilevel"/>
    <w:tmpl w:val="F4F2A6EE"/>
    <w:lvl w:ilvl="0" w:tplc="2500B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581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7DA7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C802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902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AECD5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5E7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6CA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03017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0B49F5"/>
    <w:multiLevelType w:val="hybridMultilevel"/>
    <w:tmpl w:val="E264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E197B"/>
    <w:multiLevelType w:val="hybridMultilevel"/>
    <w:tmpl w:val="6F12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5"/>
    <w:rsid w:val="0000323D"/>
    <w:rsid w:val="00006E03"/>
    <w:rsid w:val="00032DD7"/>
    <w:rsid w:val="000350DA"/>
    <w:rsid w:val="00036BB6"/>
    <w:rsid w:val="00046D92"/>
    <w:rsid w:val="00065DAC"/>
    <w:rsid w:val="00076628"/>
    <w:rsid w:val="00077555"/>
    <w:rsid w:val="000800DB"/>
    <w:rsid w:val="000941AF"/>
    <w:rsid w:val="000A1CF6"/>
    <w:rsid w:val="000A5920"/>
    <w:rsid w:val="000D3CE3"/>
    <w:rsid w:val="000E4A47"/>
    <w:rsid w:val="000E6950"/>
    <w:rsid w:val="000F4F14"/>
    <w:rsid w:val="000F6FE8"/>
    <w:rsid w:val="00102F97"/>
    <w:rsid w:val="00111951"/>
    <w:rsid w:val="00115BF8"/>
    <w:rsid w:val="00125361"/>
    <w:rsid w:val="00126D56"/>
    <w:rsid w:val="0013346A"/>
    <w:rsid w:val="00134AB6"/>
    <w:rsid w:val="00142D4E"/>
    <w:rsid w:val="00144E4A"/>
    <w:rsid w:val="0015387D"/>
    <w:rsid w:val="00156977"/>
    <w:rsid w:val="00161ACF"/>
    <w:rsid w:val="00161B1F"/>
    <w:rsid w:val="00165CE0"/>
    <w:rsid w:val="001765A7"/>
    <w:rsid w:val="001A78C2"/>
    <w:rsid w:val="001B4872"/>
    <w:rsid w:val="001C2482"/>
    <w:rsid w:val="001E03DF"/>
    <w:rsid w:val="001F0088"/>
    <w:rsid w:val="001F0728"/>
    <w:rsid w:val="0020529A"/>
    <w:rsid w:val="00215EF4"/>
    <w:rsid w:val="00216F46"/>
    <w:rsid w:val="00216F7A"/>
    <w:rsid w:val="00217443"/>
    <w:rsid w:val="00224409"/>
    <w:rsid w:val="00246C9D"/>
    <w:rsid w:val="00255EB8"/>
    <w:rsid w:val="00256AD5"/>
    <w:rsid w:val="0025724A"/>
    <w:rsid w:val="00257F48"/>
    <w:rsid w:val="00262551"/>
    <w:rsid w:val="00262BDA"/>
    <w:rsid w:val="0027061B"/>
    <w:rsid w:val="00270BCE"/>
    <w:rsid w:val="0027353F"/>
    <w:rsid w:val="00281278"/>
    <w:rsid w:val="00293AF2"/>
    <w:rsid w:val="002943BF"/>
    <w:rsid w:val="0029450B"/>
    <w:rsid w:val="002A37CA"/>
    <w:rsid w:val="002A60BD"/>
    <w:rsid w:val="002B39FC"/>
    <w:rsid w:val="002B5771"/>
    <w:rsid w:val="002D020D"/>
    <w:rsid w:val="002D6942"/>
    <w:rsid w:val="002D6E2F"/>
    <w:rsid w:val="002F45B8"/>
    <w:rsid w:val="002F5E1E"/>
    <w:rsid w:val="00304C41"/>
    <w:rsid w:val="003147CC"/>
    <w:rsid w:val="00316ABD"/>
    <w:rsid w:val="003230D2"/>
    <w:rsid w:val="00333352"/>
    <w:rsid w:val="003466A6"/>
    <w:rsid w:val="00351CEC"/>
    <w:rsid w:val="00361183"/>
    <w:rsid w:val="00363384"/>
    <w:rsid w:val="00385A7D"/>
    <w:rsid w:val="00392BB4"/>
    <w:rsid w:val="003B50AC"/>
    <w:rsid w:val="003B635D"/>
    <w:rsid w:val="003C0808"/>
    <w:rsid w:val="003C250E"/>
    <w:rsid w:val="003C6815"/>
    <w:rsid w:val="003D5AB0"/>
    <w:rsid w:val="003E798E"/>
    <w:rsid w:val="00433B79"/>
    <w:rsid w:val="004434DD"/>
    <w:rsid w:val="0044468D"/>
    <w:rsid w:val="00452462"/>
    <w:rsid w:val="0047399D"/>
    <w:rsid w:val="0049141F"/>
    <w:rsid w:val="00492961"/>
    <w:rsid w:val="00494B17"/>
    <w:rsid w:val="004A0EBB"/>
    <w:rsid w:val="004A52DA"/>
    <w:rsid w:val="004A5C77"/>
    <w:rsid w:val="004B4EC8"/>
    <w:rsid w:val="004D4D86"/>
    <w:rsid w:val="004D62D4"/>
    <w:rsid w:val="004F1F63"/>
    <w:rsid w:val="004F2D1B"/>
    <w:rsid w:val="004F2F45"/>
    <w:rsid w:val="00503895"/>
    <w:rsid w:val="0050393E"/>
    <w:rsid w:val="005122B0"/>
    <w:rsid w:val="005143F5"/>
    <w:rsid w:val="00520C0F"/>
    <w:rsid w:val="00526FB0"/>
    <w:rsid w:val="00535DD5"/>
    <w:rsid w:val="005463A4"/>
    <w:rsid w:val="00561E78"/>
    <w:rsid w:val="00567AE4"/>
    <w:rsid w:val="0057470A"/>
    <w:rsid w:val="005761BD"/>
    <w:rsid w:val="00584D8E"/>
    <w:rsid w:val="00586F50"/>
    <w:rsid w:val="00592DE7"/>
    <w:rsid w:val="00597CA3"/>
    <w:rsid w:val="005B0B03"/>
    <w:rsid w:val="005B63A2"/>
    <w:rsid w:val="005C2928"/>
    <w:rsid w:val="005C548F"/>
    <w:rsid w:val="005E212B"/>
    <w:rsid w:val="005F7D03"/>
    <w:rsid w:val="00602956"/>
    <w:rsid w:val="00603AAE"/>
    <w:rsid w:val="006066E8"/>
    <w:rsid w:val="006110B9"/>
    <w:rsid w:val="006160F6"/>
    <w:rsid w:val="00625DA3"/>
    <w:rsid w:val="006269A1"/>
    <w:rsid w:val="00682F9F"/>
    <w:rsid w:val="00687292"/>
    <w:rsid w:val="006A2A57"/>
    <w:rsid w:val="006A545D"/>
    <w:rsid w:val="006A6241"/>
    <w:rsid w:val="00711DD1"/>
    <w:rsid w:val="00721DDD"/>
    <w:rsid w:val="007228CF"/>
    <w:rsid w:val="00724879"/>
    <w:rsid w:val="00734852"/>
    <w:rsid w:val="00764501"/>
    <w:rsid w:val="00764BCF"/>
    <w:rsid w:val="0078026E"/>
    <w:rsid w:val="00781F01"/>
    <w:rsid w:val="00783D1D"/>
    <w:rsid w:val="007A41AB"/>
    <w:rsid w:val="007A4712"/>
    <w:rsid w:val="007A68BE"/>
    <w:rsid w:val="007C54A0"/>
    <w:rsid w:val="007D2DD0"/>
    <w:rsid w:val="007D4CF1"/>
    <w:rsid w:val="007D7A68"/>
    <w:rsid w:val="007F74A4"/>
    <w:rsid w:val="00807A1D"/>
    <w:rsid w:val="0081023C"/>
    <w:rsid w:val="00810CA6"/>
    <w:rsid w:val="00812BFD"/>
    <w:rsid w:val="008175C5"/>
    <w:rsid w:val="00824A54"/>
    <w:rsid w:val="00833007"/>
    <w:rsid w:val="0084160D"/>
    <w:rsid w:val="00843038"/>
    <w:rsid w:val="00843348"/>
    <w:rsid w:val="00845206"/>
    <w:rsid w:val="00856901"/>
    <w:rsid w:val="00856F21"/>
    <w:rsid w:val="00860548"/>
    <w:rsid w:val="00862C55"/>
    <w:rsid w:val="00862EF3"/>
    <w:rsid w:val="0088316F"/>
    <w:rsid w:val="008833F7"/>
    <w:rsid w:val="00886BA1"/>
    <w:rsid w:val="0089189A"/>
    <w:rsid w:val="008978EE"/>
    <w:rsid w:val="008A33D3"/>
    <w:rsid w:val="008A64B1"/>
    <w:rsid w:val="008A740A"/>
    <w:rsid w:val="008C1AF0"/>
    <w:rsid w:val="008C2A94"/>
    <w:rsid w:val="008C76E2"/>
    <w:rsid w:val="008D4401"/>
    <w:rsid w:val="008E3802"/>
    <w:rsid w:val="008E6B7B"/>
    <w:rsid w:val="008F3013"/>
    <w:rsid w:val="008F772E"/>
    <w:rsid w:val="00901FF8"/>
    <w:rsid w:val="009037A9"/>
    <w:rsid w:val="00920451"/>
    <w:rsid w:val="00926974"/>
    <w:rsid w:val="009319DB"/>
    <w:rsid w:val="009378DF"/>
    <w:rsid w:val="00940F54"/>
    <w:rsid w:val="00947BAC"/>
    <w:rsid w:val="00961903"/>
    <w:rsid w:val="00966FE3"/>
    <w:rsid w:val="00976C9B"/>
    <w:rsid w:val="00977759"/>
    <w:rsid w:val="009844C2"/>
    <w:rsid w:val="0098756E"/>
    <w:rsid w:val="0099735E"/>
    <w:rsid w:val="009A4663"/>
    <w:rsid w:val="009C2372"/>
    <w:rsid w:val="009E7AE0"/>
    <w:rsid w:val="009F1811"/>
    <w:rsid w:val="009F590D"/>
    <w:rsid w:val="00A1095B"/>
    <w:rsid w:val="00A14AC2"/>
    <w:rsid w:val="00A31E1B"/>
    <w:rsid w:val="00A41293"/>
    <w:rsid w:val="00A4560D"/>
    <w:rsid w:val="00A50E14"/>
    <w:rsid w:val="00A54349"/>
    <w:rsid w:val="00A74EDE"/>
    <w:rsid w:val="00A84222"/>
    <w:rsid w:val="00A93D73"/>
    <w:rsid w:val="00AA45DB"/>
    <w:rsid w:val="00AC1DE4"/>
    <w:rsid w:val="00AD30F2"/>
    <w:rsid w:val="00AE2786"/>
    <w:rsid w:val="00AE5AE1"/>
    <w:rsid w:val="00B01B3C"/>
    <w:rsid w:val="00B07799"/>
    <w:rsid w:val="00B15E2E"/>
    <w:rsid w:val="00B31C19"/>
    <w:rsid w:val="00B36E5D"/>
    <w:rsid w:val="00B45181"/>
    <w:rsid w:val="00B47350"/>
    <w:rsid w:val="00B61DEB"/>
    <w:rsid w:val="00B67B0D"/>
    <w:rsid w:val="00B826A7"/>
    <w:rsid w:val="00B938F7"/>
    <w:rsid w:val="00B93D31"/>
    <w:rsid w:val="00B94305"/>
    <w:rsid w:val="00B94326"/>
    <w:rsid w:val="00B965B7"/>
    <w:rsid w:val="00B96AFF"/>
    <w:rsid w:val="00BA30EF"/>
    <w:rsid w:val="00BA59F8"/>
    <w:rsid w:val="00BB4103"/>
    <w:rsid w:val="00BD6348"/>
    <w:rsid w:val="00BE011F"/>
    <w:rsid w:val="00BE4C87"/>
    <w:rsid w:val="00BF5C61"/>
    <w:rsid w:val="00BF6141"/>
    <w:rsid w:val="00C02D2A"/>
    <w:rsid w:val="00C13729"/>
    <w:rsid w:val="00C45152"/>
    <w:rsid w:val="00C51F40"/>
    <w:rsid w:val="00C56350"/>
    <w:rsid w:val="00C61A0C"/>
    <w:rsid w:val="00C632E5"/>
    <w:rsid w:val="00C64A90"/>
    <w:rsid w:val="00C64F84"/>
    <w:rsid w:val="00C70E15"/>
    <w:rsid w:val="00C749EB"/>
    <w:rsid w:val="00C764DC"/>
    <w:rsid w:val="00C771A7"/>
    <w:rsid w:val="00C81D4F"/>
    <w:rsid w:val="00C95097"/>
    <w:rsid w:val="00CA0828"/>
    <w:rsid w:val="00CA220A"/>
    <w:rsid w:val="00CA4145"/>
    <w:rsid w:val="00CB48C8"/>
    <w:rsid w:val="00CC218C"/>
    <w:rsid w:val="00CC60F3"/>
    <w:rsid w:val="00CD4677"/>
    <w:rsid w:val="00CD69E7"/>
    <w:rsid w:val="00CE5946"/>
    <w:rsid w:val="00CF4964"/>
    <w:rsid w:val="00D06D50"/>
    <w:rsid w:val="00D24D4C"/>
    <w:rsid w:val="00D36C4D"/>
    <w:rsid w:val="00D46ABA"/>
    <w:rsid w:val="00D563C1"/>
    <w:rsid w:val="00D63E3D"/>
    <w:rsid w:val="00D671EA"/>
    <w:rsid w:val="00D7505B"/>
    <w:rsid w:val="00D77EC3"/>
    <w:rsid w:val="00D83400"/>
    <w:rsid w:val="00D917D3"/>
    <w:rsid w:val="00D9780B"/>
    <w:rsid w:val="00DA3E0E"/>
    <w:rsid w:val="00DB23B7"/>
    <w:rsid w:val="00DB7D65"/>
    <w:rsid w:val="00DC087F"/>
    <w:rsid w:val="00DC30E9"/>
    <w:rsid w:val="00DD2A8E"/>
    <w:rsid w:val="00DD7637"/>
    <w:rsid w:val="00DD7D89"/>
    <w:rsid w:val="00DF0EFC"/>
    <w:rsid w:val="00DF73DA"/>
    <w:rsid w:val="00E13741"/>
    <w:rsid w:val="00E13FE0"/>
    <w:rsid w:val="00E1673B"/>
    <w:rsid w:val="00E4197F"/>
    <w:rsid w:val="00E41DBA"/>
    <w:rsid w:val="00E47AFF"/>
    <w:rsid w:val="00E63799"/>
    <w:rsid w:val="00E64043"/>
    <w:rsid w:val="00E725D5"/>
    <w:rsid w:val="00E74EE0"/>
    <w:rsid w:val="00E824A6"/>
    <w:rsid w:val="00E86612"/>
    <w:rsid w:val="00E90AB9"/>
    <w:rsid w:val="00E92CD0"/>
    <w:rsid w:val="00E96B1E"/>
    <w:rsid w:val="00E97732"/>
    <w:rsid w:val="00EA0940"/>
    <w:rsid w:val="00EB080B"/>
    <w:rsid w:val="00EB5B6D"/>
    <w:rsid w:val="00EB747B"/>
    <w:rsid w:val="00EB79D1"/>
    <w:rsid w:val="00ED64C2"/>
    <w:rsid w:val="00EE4BC2"/>
    <w:rsid w:val="00EE588A"/>
    <w:rsid w:val="00EE7619"/>
    <w:rsid w:val="00EF3AE3"/>
    <w:rsid w:val="00EF4C1F"/>
    <w:rsid w:val="00EF5D55"/>
    <w:rsid w:val="00F0400A"/>
    <w:rsid w:val="00F06D9C"/>
    <w:rsid w:val="00F10934"/>
    <w:rsid w:val="00F1434E"/>
    <w:rsid w:val="00F23461"/>
    <w:rsid w:val="00F33234"/>
    <w:rsid w:val="00F45001"/>
    <w:rsid w:val="00F475F0"/>
    <w:rsid w:val="00F54930"/>
    <w:rsid w:val="00F56F81"/>
    <w:rsid w:val="00F75DE8"/>
    <w:rsid w:val="00F819BD"/>
    <w:rsid w:val="00F82958"/>
    <w:rsid w:val="00F83E57"/>
    <w:rsid w:val="00F94D10"/>
    <w:rsid w:val="00FB3529"/>
    <w:rsid w:val="00FB4274"/>
    <w:rsid w:val="00FB5D85"/>
    <w:rsid w:val="00FC005E"/>
    <w:rsid w:val="00FC459E"/>
    <w:rsid w:val="00FD7943"/>
    <w:rsid w:val="00FE6B87"/>
    <w:rsid w:val="00FF227C"/>
    <w:rsid w:val="00FF328F"/>
    <w:rsid w:val="04C65951"/>
    <w:rsid w:val="06BD0A18"/>
    <w:rsid w:val="0A4D1160"/>
    <w:rsid w:val="0A67B130"/>
    <w:rsid w:val="11EB6A24"/>
    <w:rsid w:val="294FC0BE"/>
    <w:rsid w:val="2FCAB272"/>
    <w:rsid w:val="360E6EE1"/>
    <w:rsid w:val="36C3F1C2"/>
    <w:rsid w:val="390E6F0C"/>
    <w:rsid w:val="3CC824EC"/>
    <w:rsid w:val="3CCEE6E1"/>
    <w:rsid w:val="3CE14D49"/>
    <w:rsid w:val="3E8BFE08"/>
    <w:rsid w:val="45C79B91"/>
    <w:rsid w:val="49C6EE1F"/>
    <w:rsid w:val="4B1DE54A"/>
    <w:rsid w:val="504271FD"/>
    <w:rsid w:val="50B7EF23"/>
    <w:rsid w:val="525A3FCE"/>
    <w:rsid w:val="5B950F0B"/>
    <w:rsid w:val="5BFDF95B"/>
    <w:rsid w:val="65320B8D"/>
    <w:rsid w:val="658F9DB6"/>
    <w:rsid w:val="65B41EE8"/>
    <w:rsid w:val="7328F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952A"/>
  <w15:chartTrackingRefBased/>
  <w15:docId w15:val="{35CDD2DE-153B-4060-AD3B-9FBF50740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4DC"/>
  </w:style>
  <w:style w:type="paragraph" w:styleId="Footer">
    <w:name w:val="footer"/>
    <w:basedOn w:val="Normal"/>
    <w:link w:val="FooterChar"/>
    <w:uiPriority w:val="99"/>
    <w:unhideWhenUsed/>
    <w:rsid w:val="00C7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4DC"/>
  </w:style>
  <w:style w:type="paragraph" w:styleId="NormalWeb">
    <w:name w:val="Normal (Web)"/>
    <w:basedOn w:val="Normal"/>
    <w:uiPriority w:val="99"/>
    <w:unhideWhenUsed/>
    <w:rsid w:val="00BA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0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F7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34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3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6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8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2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68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2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5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3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5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97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0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4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9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8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5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7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2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8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7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9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4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9b64268b19b847a2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29430D84D6A4C8E1B6A494F8C976F" ma:contentTypeVersion="12" ma:contentTypeDescription="Create a new document." ma:contentTypeScope="" ma:versionID="ce8612129f477b456e7633a8cf1388a8">
  <xsd:schema xmlns:xsd="http://www.w3.org/2001/XMLSchema" xmlns:xs="http://www.w3.org/2001/XMLSchema" xmlns:p="http://schemas.microsoft.com/office/2006/metadata/properties" xmlns:ns1="http://schemas.microsoft.com/sharepoint/v3" xmlns:ns2="cee16d9a-5ccb-472f-96b5-dcfa265126b6" xmlns:ns3="b4111a62-8842-4ff1-9482-97d61d1ec104" targetNamespace="http://schemas.microsoft.com/office/2006/metadata/properties" ma:root="true" ma:fieldsID="7f580bde04bb499e45b980278bcdfd59" ns1:_="" ns2:_="" ns3:_="">
    <xsd:import namespace="http://schemas.microsoft.com/sharepoint/v3"/>
    <xsd:import namespace="cee16d9a-5ccb-472f-96b5-dcfa265126b6"/>
    <xsd:import namespace="b4111a62-8842-4ff1-9482-97d61d1ec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16d9a-5ccb-472f-96b5-dcfa26512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1a62-8842-4ff1-9482-97d61d1ec1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C9D58-5C8A-4BFB-96B5-BA994CE234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79CC4C-E294-4CCE-8698-C8AC69C2B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e16d9a-5ccb-472f-96b5-dcfa265126b6"/>
    <ds:schemaRef ds:uri="b4111a62-8842-4ff1-9482-97d61d1ec1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305D2-0050-4FC8-A6C9-A75857CD90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CBA0DB-DA92-4CFA-BEA2-BFACD7EE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Company>Johnson County Government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Koppenhaver, Christopher, JCL</dc:creator>
  <cp:keywords/>
  <dc:description/>
  <cp:lastModifiedBy>CECIRCSTAFF</cp:lastModifiedBy>
  <cp:revision>85</cp:revision>
  <dcterms:created xsi:type="dcterms:W3CDTF">2021-03-02T23:59:00Z</dcterms:created>
  <dcterms:modified xsi:type="dcterms:W3CDTF">2021-03-25T23:20:00Z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0x01010017629430D84D6A4C8E1B6A494F8C976F</vt:lpwstr>
  </property>
</Properties>
</file>